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>
            <w:pPr>
              <w:pStyle w:val="Zawartotabeli"/>
              <w:snapToGrid w:val="0"/>
            </w:pPr>
            <w:r>
              <w:t>1</w:t>
            </w:r>
            <w:r w:rsidR="00303D43">
              <w:t>4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741F54">
            <w:pPr>
              <w:pStyle w:val="Zawartotabeli"/>
              <w:snapToGrid w:val="0"/>
            </w:pPr>
            <w:r w:rsidRPr="00741F54">
              <w:t>Wniosek o wydanie decyzji o środowiskowych uwarunkowaniach</w:t>
            </w:r>
            <w:bookmarkStart w:id="0" w:name="_GoBack"/>
            <w:bookmarkEnd w:id="0"/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>
            <w:pPr>
              <w:pStyle w:val="Zawartotabeli"/>
              <w:snapToGrid w:val="0"/>
            </w:pPr>
            <w:r>
              <w:t>opinia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>„Budowa zbiornika retencyjnego Zawój w miejscowości Ług” planowanego do realizacji na części działek nr ew. 20/1, 27, obręb Ług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Miejscowość Ług obręb geodezyjny Ług,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>GGiB.6220.6.2018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>
            <w:pPr>
              <w:pStyle w:val="Zawartotabeli"/>
              <w:snapToGrid w:val="0"/>
            </w:pPr>
            <w:r>
              <w:t>RDOŚ w Rzeszowie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8D103F">
            <w:pPr>
              <w:pStyle w:val="Zawartotabeli"/>
              <w:snapToGrid w:val="0"/>
            </w:pPr>
            <w:r w:rsidRPr="00EF113C">
              <w:t>0</w:t>
            </w:r>
            <w:r w:rsidR="008D103F">
              <w:t>5.12</w:t>
            </w:r>
            <w:r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>
            <w:pPr>
              <w:pStyle w:val="Zawartotabeli"/>
              <w:snapToGrid w:val="0"/>
            </w:pPr>
            <w:r>
              <w:t xml:space="preserve">Wojciech </w:t>
            </w:r>
            <w:proofErr w:type="spellStart"/>
            <w:r>
              <w:t>Wdowik</w:t>
            </w:r>
            <w:proofErr w:type="spellEnd"/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 w:rsidP="00303D43">
            <w:pPr>
              <w:pStyle w:val="Zawartotabeli"/>
              <w:snapToGrid w:val="0"/>
            </w:pPr>
            <w:r>
              <w:t>05.12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8D103F">
            <w:pPr>
              <w:pStyle w:val="Zawartotabeli"/>
              <w:snapToGrid w:val="0"/>
            </w:pPr>
            <w:r>
              <w:t>4</w:t>
            </w:r>
            <w:r w:rsidR="00303D43">
              <w:t>.2018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03D43" w:rsidP="008D103F">
            <w:pPr>
              <w:pStyle w:val="Zawartotabeli"/>
              <w:snapToGrid w:val="0"/>
            </w:pPr>
            <w:r>
              <w:t>0</w:t>
            </w:r>
            <w:r w:rsidR="008D103F">
              <w:t>4</w:t>
            </w:r>
            <w:r w:rsidR="00EF113C" w:rsidRPr="00EF113C">
              <w:t>.0</w:t>
            </w:r>
            <w:r w:rsidR="008D103F">
              <w:t>1.2019</w:t>
            </w:r>
            <w:r w:rsidR="00EF113C" w:rsidRPr="00EF113C">
              <w:t>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03D43"/>
    <w:rsid w:val="00394862"/>
    <w:rsid w:val="00741F54"/>
    <w:rsid w:val="008D103F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7</cp:revision>
  <dcterms:created xsi:type="dcterms:W3CDTF">2018-05-10T09:59:00Z</dcterms:created>
  <dcterms:modified xsi:type="dcterms:W3CDTF">2019-01-04T09:44:00Z</dcterms:modified>
</cp:coreProperties>
</file>